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>Старшая группа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 (разновозрастная)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15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–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 xml:space="preserve">19 </w:t>
      </w:r>
      <w:r>
        <w:rPr>
          <w:rFonts w:ascii="Times New Roman" w:hAnsi="Times New Roman" w:eastAsia="Calibri" w:cs="Times New Roman"/>
          <w:sz w:val="24"/>
          <w:szCs w:val="24"/>
          <w:u w:val="single"/>
          <w:lang w:val="ru-RU"/>
        </w:rPr>
        <w:t>апреля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2023-2024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2345"/>
        <w:gridCol w:w="2612"/>
        <w:gridCol w:w="2745"/>
        <w:gridCol w:w="2685"/>
        <w:gridCol w:w="2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345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15.04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612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745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685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512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899" w:type="dxa"/>
            <w:gridSpan w:val="5"/>
          </w:tcPr>
          <w:p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об особенностях общения детей со сверстниками, о поощрениях и наказаниях ребенка. 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45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Громко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, тихо, шёпотом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в</w:t>
            </w:r>
            <w:r>
              <w:rPr>
                <w:rFonts w:ascii="Times New Roman" w:hAnsi="Times New Roman" w:eastAsia="Times New Roman"/>
                <w:b w:val="0"/>
                <w:bCs/>
                <w:highlight w:val="none"/>
                <w:lang w:val="ru-RU" w:eastAsia="en-US"/>
              </w:rPr>
              <w:t>о</w:t>
            </w:r>
            <w:r>
              <w:rPr>
                <w:rFonts w:ascii="Times New Roman" w:hAnsi="Times New Roman" w:eastAsia="Times New Roman"/>
                <w:bCs/>
                <w:highlight w:val="none"/>
                <w:lang w:val="ru-RU" w:eastAsia="en-US"/>
              </w:rPr>
              <w:t>спроизводит</w:t>
            </w:r>
            <w:r>
              <w:rPr>
                <w:rFonts w:hint="default" w:ascii="Times New Roman" w:hAnsi="Times New Roman" w:eastAsia="Times New Roman"/>
                <w:bCs/>
                <w:highlight w:val="none"/>
                <w:lang w:val="ru-RU" w:eastAsia="en-US"/>
              </w:rPr>
              <w:t xml:space="preserve"> различные интонации, меняя силу голоса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Художественная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коммуникативная, игровая деятельности)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rPr>
                <w:rFonts w:ascii="Times New Roman" w:hAnsi="Times New Roman" w:cs="Times New Roman" w:eastAsiaTheme="minorEastAsia"/>
                <w:b/>
                <w:sz w:val="24"/>
                <w:szCs w:val="24"/>
                <w:highlight w:val="yellow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 уголке природы «Уход за комнатными растениями» (рыхление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612" w:type="dxa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>Игр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>.упр. «Укрась салфетку»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         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  <w:lang w:val="ru-RU"/>
              </w:rPr>
              <w:t>разрезает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  <w:lang w:val="ru-RU"/>
              </w:rPr>
              <w:t xml:space="preserve"> поперек узкие полоски, правильно держит ножницы и пользуется ими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Аппликация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трудовая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.и  «Опасно - не опасно»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en-US"/>
              </w:rPr>
              <w:t>з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 w:eastAsia="en-US"/>
              </w:rPr>
              <w:t>нает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 w:eastAsia="en-US"/>
              </w:rPr>
              <w:t xml:space="preserve"> элементарные правила поведения в окружающей среде, проявляет осторожность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en-US"/>
              </w:rPr>
              <w:t xml:space="preserve">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трудовая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коммуникативная, игровая деятельности)</w:t>
            </w:r>
          </w:p>
        </w:tc>
        <w:tc>
          <w:tcPr>
            <w:tcW w:w="2745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highlight w:val="none"/>
                <w:lang w:val="ru-RU"/>
              </w:rPr>
              <w:t xml:space="preserve">.и «Подбери пару»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/>
              </w:rPr>
              <w:t>применяет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/>
              </w:rPr>
              <w:t xml:space="preserve"> приёмы наложения (на верх) и приложения (рядом) при сравнении величины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Основы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математики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–  познавательная,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rPr>
                <w:b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В уголке природы «Уход за растениями»       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eastAsia="en-US"/>
              </w:rPr>
              <w:t xml:space="preserve">проявляет интерес к труду.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lang w:eastAsia="en-US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685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>Драматизация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 xml:space="preserve"> сказки «Репка»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 xml:space="preserve">              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воспроизводит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различные интонации, меняя силу голоса;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Встань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на место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»   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 Цель: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 w:eastAsia="en-US"/>
              </w:rPr>
              <w:t>определяет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 w:eastAsia="en-US"/>
              </w:rPr>
              <w:t xml:space="preserve"> пространственные направления по отношению к себе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Основы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математики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познавательная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 игровая деятельности)</w:t>
            </w:r>
          </w:p>
        </w:tc>
        <w:tc>
          <w:tcPr>
            <w:tcW w:w="2512" w:type="dxa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Чудесный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мешочек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Cs/>
                <w:lang w:val="ru-RU" w:eastAsia="en-US"/>
              </w:rPr>
              <w:t>распознает</w:t>
            </w:r>
            <w:r>
              <w:rPr>
                <w:rFonts w:hint="default" w:ascii="Times New Roman" w:hAnsi="Times New Roman" w:eastAsia="Times New Roman"/>
                <w:bCs/>
                <w:lang w:val="ru-RU" w:eastAsia="en-US"/>
              </w:rPr>
              <w:t xml:space="preserve"> предметы и объекты с учётом материала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Ознакомление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– коммуникативная, игровая деятельности)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 уголке природы «Уход за комнатными растениями» (рыхление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 xml:space="preserve">проявляет интерес к труду.     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899" w:type="dxa"/>
            <w:gridSpan w:val="5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Комплекс утренней гимнастики №2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15 апреля по 03 мая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сегодня утром рано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сегодня утром рано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Умывался из под крана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Я и сам теперь умею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Вымыть личико и шею.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моей тарелочке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моей тарелочке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Рыженькая белочка,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Чтоб она была видна,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 съедаю я до дна.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899" w:type="dxa"/>
            <w:gridSpan w:val="5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Малоподвижная игра «</w:t>
            </w:r>
            <w:r>
              <w:rPr>
                <w:rStyle w:val="10"/>
                <w:rFonts w:eastAsiaTheme="minorHAnsi"/>
                <w:b/>
                <w:bCs/>
                <w:color w:val="000000"/>
                <w:lang w:val="ru-RU" w:eastAsia="en-US"/>
              </w:rPr>
              <w:t>Как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lang w:val="ru-RU" w:eastAsia="en-US"/>
              </w:rPr>
              <w:t xml:space="preserve"> живешь</w:t>
            </w: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сапқа тұру, ауыздарыңды жауап шайнаңдар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, ойна, жина,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қаш, қу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34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4 года: 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Регулировать физическую нагрузку на организм с учетом возрастных и индивидуальных особенностей детей.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3 года: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Развивать навыки лазания, ползания; упражнять ловкость и быстроту в выразительном выполнении движений.</w:t>
            </w: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>Обучать умению воспринимать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и распознавать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 xml:space="preserve"> звуки казахского народного инструмента – домбры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  <w:sz w:val="24"/>
                <w:szCs w:val="24"/>
              </w:rPr>
              <w:t>Развивать способность различать звуки по высоте (высокий, низкий в пределах сексты, септимы), умение сопровождать песни показом иллюстраций и жестами.</w:t>
            </w:r>
            <w:r>
              <w:rPr>
                <w:rFonts w:hint="default" w:ascii="Times New Roman" w:hAnsi="Times New Roman" w:eastAsia="Calibri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3 года: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 Формировать умение слушать музыку в исполнении взрослых и прослушивать их на аудио, видеозаписях. </w:t>
            </w:r>
          </w:p>
        </w:tc>
        <w:tc>
          <w:tcPr>
            <w:tcW w:w="274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</w:p>
          <w:p>
            <w:pPr>
              <w:pStyle w:val="7"/>
              <w:tabs>
                <w:tab w:val="left" w:pos="249"/>
              </w:tabs>
              <w:ind w:left="0" w:right="44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 w:eastAsia="en-US"/>
              </w:rPr>
              <w:t>Задачи на 4 года: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Артикуляциялық және дауыс аппаратын, сөйлеуде тыныс алуды, берілген сөздерді қарқынды қайталай алуға үйрету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Задачи на 3 года: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Қазақ тіліне тән  ә, ө, қ, ү, ұ дыбыстарын өздігінен дұрыс айтуға баулу.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4 года: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/>
              </w:rPr>
              <w:t>Выполнять повороты вправо, влево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Регулировать физическую нагрузку на организм с учетом возрастных и индивидуальных особенностей детей.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3 года: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Сохраняя равновесие; по прямой дорожке, по дощечкам положенным на расстоянии 10 см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Развивать навыки лазания, ползания; упражнять ловкость и быстроту в выразительном выполнении движений.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4 года: </w:t>
            </w: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</w:rPr>
              <w:t xml:space="preserve">Учить реагировать на смену характера музыки.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Учить в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оспринимать веселый, подвижный характер музыки, применять в инсценировке знакомые песни по содержанию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3 года: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амостоятельно начинать движение после музыкального вступления и заканчивать его. 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51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/>
              </w:rPr>
              <w:t>Выполнять повороты вправо, влево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  <w:t>Регулировать физическую нагрузку на организм с учетом возрастных и индивидуальных особенностей детей.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Задачи на 3 года: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/>
              </w:rPr>
              <w:t>Сохраняя равновесие; по прямой дорожке, по дощечкам положенным на расстоянии 10 см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Развивать навыки лазания, ползания; упражнять ловкость и быстроту в выразительном выполнении движений.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Если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хочешь прогуляться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Если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хочешь прогуляться,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Нужно быстро одеваться,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Дверцу шкафа открывай,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По порядку одевай!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345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11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растениями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Загадка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: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«Одуванчик»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эмоционально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воспринимает художественное произведение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Сгребание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оставшегося снега в лунки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Не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оставайся на полу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инициативу, самостоятельность при организации знакомых игр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2"/>
                <w:szCs w:val="22"/>
                <w:lang w:val="ru-RU" w:eastAsia="en-US" w:bidi="ar-SA"/>
              </w:rPr>
            </w:pPr>
          </w:p>
        </w:tc>
        <w:tc>
          <w:tcPr>
            <w:tcW w:w="261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воробьями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сравнивает характерные сезонные проявления в животном мире, знает условия, необходимые для их выживания;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Поговорки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и пословицы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эмоционально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воспринимает художественное произведение 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По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 xml:space="preserve"> мере загрязнения проводить уборку участка от опавших веточек, дорожек возле беседки от мусора                 Цель: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доводит начатое дело до конца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Ловишки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инициативу, самостоятельность при организации знакомых игр   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745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13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перистыми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облаками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называет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и различает явления природы  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Стихотворение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: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Я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.Колоса «Песня о весне»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эмоционально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воспринимает художественное произведение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Сгребание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оставшегося снега в лунки деревьев, кустарников и цветочных клумб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Жмурки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проявляет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инициативу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самостоятельность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при организации знакомых игр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685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14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майским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жуков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сравнивает характерные сезонные проявления в животном мире, знает условия, необходимые для их выживания;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Загадка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«Жук»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эмоционально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воспринимает художественное произведение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По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 xml:space="preserve"> мере загрязнения проводить уборку участка от опавших веточек, дорожек возле беседки от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начатое до конца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Ловишки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парами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512" w:type="dxa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№1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5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ветром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называет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и различает явления природы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Стихотворение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:А.С. Пушкин «Ветер, ветер! Ты могуч...»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эмоционально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воспринимает художественное произведение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После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дождя убрать сломанные веточки, привести в порядок участок группы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Не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оставайся на полу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проявляет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инициативу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самостоятельность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при организации знакомых игр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       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бросает вещи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беспорядке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тем они потом играют в прятки.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899" w:type="dxa"/>
            <w:gridSpan w:val="5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сегодня утром рано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сегодня утром рано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Умывался из под крана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Я и сам теперь умею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Вымыть личико и шею.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моей тарелочке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моей тарелочке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Рыженькая белочка,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Чтоб она была видна,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 съедаю я до дна.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34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4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 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«Маленький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застежки для одежды,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аккуратно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№2 с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15 апреля по 03 мая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899" w:type="dxa"/>
            <w:gridSpan w:val="5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сегодня утром рано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сегодня утром рано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Умывался из под крана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Я и сам теперь умею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Вымыть личико и шею.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счёт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моей тарелочке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моей тарелочке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Рыженькая белочка,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Чтоб она была видна,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 съедаю я до дна.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4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Аквариум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с золотой рыбкой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Подушечка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Джамили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(Конструирование, аппликация - творческая,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деятельность)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highlight w:val="none"/>
                <w:lang w:val="ru-RU" w:eastAsia="en-US" w:bidi="ar-SA"/>
              </w:rPr>
            </w:pP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Наш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друг и помощник - светофор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рисует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джайлау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конструирует из  природного и бросового  материала; правильно держит 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</w:tc>
        <w:tc>
          <w:tcPr>
            <w:tcW w:w="274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Одуванчик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- подарок солнышка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разрезает поперек узкие полоски; участвует в коллективной работе.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Космическая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ракета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использует в рисовании разные цвета; составляет композиции  при помощи склеивания между собой.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конструирование - творческая, коммуникативная, игровая деятельность )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Золотой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колосок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Лошадка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(Конструирование, аппликация - творческая,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Красивая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пиала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рассматривает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Украсим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Астау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правильно держит  ножницы и пользуется ими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34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Расскажи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 празднике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П.Ильей, П.Викторией.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пересказывает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интересные фрагменты произведений, сказок        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Учись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отгадывать загадки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работа с Расулом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, Беллой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узнает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называет предметы бытовой электротехники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745" w:type="dxa"/>
          </w:tcPr>
          <w:p>
            <w:pPr>
              <w:spacing w:after="0" w:line="240" w:lineRule="auto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.и «Кто кем был, кто кем будет»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Самирой, Тлегеном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ru-RU" w:eastAsia="en-US"/>
              </w:rPr>
              <w:t>составляет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/>
              </w:rPr>
              <w:t xml:space="preserve"> рассказы по изображенным рисункам и изделиям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Учись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отгадывать загадки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Мединой, Алиной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узнает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называет предметы бытовой электротехники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Расскажи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 празднике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П.Ильей, П.Викторией.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пересказывает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интересные фрагменты произведений, сказок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- коммуникативная, двигательная, игровая активность) 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- коммуникативная, двигательная, игровая активность)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74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093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345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26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745" w:type="dxa"/>
          </w:tcPr>
          <w:p>
            <w:pPr>
              <w:spacing w:after="0" w:line="240" w:lineRule="auto"/>
              <w:rPr>
                <w:rFonts w:ascii="Times New Roman" w:hAnsi="Times New Roman" w:eastAsia="Times New Roman" w:cs="Arial"/>
                <w:color w:val="00000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Консультация для родителей 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en-US"/>
              </w:rPr>
              <w:t>Игры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/>
              </w:rPr>
              <w:t xml:space="preserve"> на обогащение и активизацию речи дошкольников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685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провести выходной день с ребенком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hint="default" w:ascii="Times New Roman" w:hAnsi="Times New Roman" w:eastAsia="Times New Roman" w:cs="Times New Roman"/>
          <w:sz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Айтенова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А.Н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E0D4E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355487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C65CA"/>
    <w:rsid w:val="009D048C"/>
    <w:rsid w:val="009F6249"/>
    <w:rsid w:val="00A74477"/>
    <w:rsid w:val="00AC4851"/>
    <w:rsid w:val="00AC7BB1"/>
    <w:rsid w:val="00B024A6"/>
    <w:rsid w:val="00B152D2"/>
    <w:rsid w:val="00B557DC"/>
    <w:rsid w:val="00B7668A"/>
    <w:rsid w:val="00B93B4E"/>
    <w:rsid w:val="00BB2D20"/>
    <w:rsid w:val="00BB7D73"/>
    <w:rsid w:val="00C03DE9"/>
    <w:rsid w:val="00C15F89"/>
    <w:rsid w:val="00CB6273"/>
    <w:rsid w:val="00D37263"/>
    <w:rsid w:val="00DA7D87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1C9279C"/>
    <w:rsid w:val="04854CE0"/>
    <w:rsid w:val="04D63587"/>
    <w:rsid w:val="076F0622"/>
    <w:rsid w:val="090769AC"/>
    <w:rsid w:val="0A642F80"/>
    <w:rsid w:val="0A7447BB"/>
    <w:rsid w:val="0B401500"/>
    <w:rsid w:val="0C194D95"/>
    <w:rsid w:val="0D2E2B83"/>
    <w:rsid w:val="105A74EC"/>
    <w:rsid w:val="10AB3CD2"/>
    <w:rsid w:val="122D3092"/>
    <w:rsid w:val="139B5230"/>
    <w:rsid w:val="15280939"/>
    <w:rsid w:val="1681285C"/>
    <w:rsid w:val="18332DB2"/>
    <w:rsid w:val="183F550A"/>
    <w:rsid w:val="19147CE9"/>
    <w:rsid w:val="19724C48"/>
    <w:rsid w:val="1A7245C5"/>
    <w:rsid w:val="1B4A2C99"/>
    <w:rsid w:val="1BDF6EFA"/>
    <w:rsid w:val="1C0114E8"/>
    <w:rsid w:val="1C775CC1"/>
    <w:rsid w:val="1C7B4336"/>
    <w:rsid w:val="1CF06D85"/>
    <w:rsid w:val="1E4B2231"/>
    <w:rsid w:val="1E727F92"/>
    <w:rsid w:val="1EC37CA0"/>
    <w:rsid w:val="1F3B42E3"/>
    <w:rsid w:val="1FE21589"/>
    <w:rsid w:val="213B6039"/>
    <w:rsid w:val="225F33DE"/>
    <w:rsid w:val="231B7238"/>
    <w:rsid w:val="253D03DB"/>
    <w:rsid w:val="267C7746"/>
    <w:rsid w:val="26CF1507"/>
    <w:rsid w:val="27496F1E"/>
    <w:rsid w:val="286B6822"/>
    <w:rsid w:val="286D6590"/>
    <w:rsid w:val="28BC4DDF"/>
    <w:rsid w:val="29416182"/>
    <w:rsid w:val="298D2DAC"/>
    <w:rsid w:val="2BAE663C"/>
    <w:rsid w:val="317A502B"/>
    <w:rsid w:val="32AD7B1D"/>
    <w:rsid w:val="341D5BDC"/>
    <w:rsid w:val="34C91E7D"/>
    <w:rsid w:val="35324492"/>
    <w:rsid w:val="36A20411"/>
    <w:rsid w:val="3A37298A"/>
    <w:rsid w:val="426505C4"/>
    <w:rsid w:val="451422D1"/>
    <w:rsid w:val="4526073C"/>
    <w:rsid w:val="459A65CF"/>
    <w:rsid w:val="4671594D"/>
    <w:rsid w:val="47206DDC"/>
    <w:rsid w:val="479B559B"/>
    <w:rsid w:val="479D4FA2"/>
    <w:rsid w:val="47B245D1"/>
    <w:rsid w:val="487B5F19"/>
    <w:rsid w:val="490D2106"/>
    <w:rsid w:val="49565855"/>
    <w:rsid w:val="4A19152E"/>
    <w:rsid w:val="4A654FD1"/>
    <w:rsid w:val="4B2D2768"/>
    <w:rsid w:val="4DE441A5"/>
    <w:rsid w:val="4EFC4B88"/>
    <w:rsid w:val="4F6D7D0A"/>
    <w:rsid w:val="4F80108E"/>
    <w:rsid w:val="519714DF"/>
    <w:rsid w:val="554B6F93"/>
    <w:rsid w:val="55D04B93"/>
    <w:rsid w:val="567A6A98"/>
    <w:rsid w:val="570E07F8"/>
    <w:rsid w:val="579420AD"/>
    <w:rsid w:val="58F96276"/>
    <w:rsid w:val="5A761254"/>
    <w:rsid w:val="5D83764E"/>
    <w:rsid w:val="5E792122"/>
    <w:rsid w:val="5EC46DAF"/>
    <w:rsid w:val="5FE766BF"/>
    <w:rsid w:val="60FB2C37"/>
    <w:rsid w:val="61300EBD"/>
    <w:rsid w:val="62B22D95"/>
    <w:rsid w:val="631E5DC6"/>
    <w:rsid w:val="640F06B2"/>
    <w:rsid w:val="654D33C1"/>
    <w:rsid w:val="67F90D70"/>
    <w:rsid w:val="6817388C"/>
    <w:rsid w:val="68213A86"/>
    <w:rsid w:val="6A223F72"/>
    <w:rsid w:val="6C3E173E"/>
    <w:rsid w:val="6D254AC4"/>
    <w:rsid w:val="6D8A1368"/>
    <w:rsid w:val="707D110F"/>
    <w:rsid w:val="714D10F9"/>
    <w:rsid w:val="728820A8"/>
    <w:rsid w:val="734E41BF"/>
    <w:rsid w:val="760313F2"/>
    <w:rsid w:val="7640542F"/>
    <w:rsid w:val="76EB685A"/>
    <w:rsid w:val="79195BA5"/>
    <w:rsid w:val="7A297F4A"/>
    <w:rsid w:val="7AAF4939"/>
    <w:rsid w:val="7D7A222C"/>
    <w:rsid w:val="7DFE106A"/>
    <w:rsid w:val="7E983E5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2911</Words>
  <Characters>16599</Characters>
  <Lines>138</Lines>
  <Paragraphs>38</Paragraphs>
  <TotalTime>4</TotalTime>
  <ScaleCrop>false</ScaleCrop>
  <LinksUpToDate>false</LinksUpToDate>
  <CharactersWithSpaces>19472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2023-12-17T10:35:00Z</cp:lastPrinted>
  <dcterms:modified xsi:type="dcterms:W3CDTF">2024-05-15T11:58:19Z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